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02A" w:rsidRDefault="00E958AA">
      <w:pPr>
        <w:rPr>
          <w:sz w:val="24"/>
          <w:szCs w:val="24"/>
        </w:rPr>
      </w:pPr>
      <w:r w:rsidRPr="00E958AA">
        <w:rPr>
          <w:sz w:val="24"/>
          <w:szCs w:val="24"/>
        </w:rPr>
        <w:t>Nabídka kanalizačního přípojkového materiálu, pro budování domácích kanalizačních přípojek.</w:t>
      </w:r>
      <w:r>
        <w:rPr>
          <w:sz w:val="24"/>
          <w:szCs w:val="24"/>
        </w:rPr>
        <w:t xml:space="preserve"> Nabídnutý materiál je vyšší pevnosti s lepší životností a kvalitou.</w:t>
      </w:r>
    </w:p>
    <w:p w:rsidR="00E958AA" w:rsidRDefault="00E958AA">
      <w:pPr>
        <w:rPr>
          <w:sz w:val="24"/>
          <w:szCs w:val="24"/>
        </w:rPr>
      </w:pPr>
      <w:r>
        <w:rPr>
          <w:sz w:val="24"/>
          <w:szCs w:val="24"/>
        </w:rPr>
        <w:t>PVC DN 150/1000  -   16OKč</w:t>
      </w:r>
    </w:p>
    <w:p w:rsidR="00E958AA" w:rsidRDefault="00E958AA">
      <w:pPr>
        <w:rPr>
          <w:sz w:val="24"/>
          <w:szCs w:val="24"/>
        </w:rPr>
      </w:pPr>
      <w:r>
        <w:rPr>
          <w:sz w:val="24"/>
          <w:szCs w:val="24"/>
        </w:rPr>
        <w:t>PVC DN 150/2000   -   280Kč</w:t>
      </w:r>
    </w:p>
    <w:p w:rsidR="00E958AA" w:rsidRDefault="00E958AA">
      <w:pPr>
        <w:rPr>
          <w:sz w:val="24"/>
          <w:szCs w:val="24"/>
        </w:rPr>
      </w:pPr>
      <w:r>
        <w:rPr>
          <w:sz w:val="24"/>
          <w:szCs w:val="24"/>
        </w:rPr>
        <w:t>PVC DN 150/3000   -   520Kč</w:t>
      </w:r>
    </w:p>
    <w:p w:rsidR="00E958AA" w:rsidRDefault="00E958AA">
      <w:pPr>
        <w:rPr>
          <w:sz w:val="24"/>
          <w:szCs w:val="24"/>
        </w:rPr>
      </w:pPr>
      <w:r>
        <w:rPr>
          <w:sz w:val="24"/>
          <w:szCs w:val="24"/>
        </w:rPr>
        <w:t>PVC DN150/6000   -</w:t>
      </w:r>
      <w:r w:rsidR="009F0BB6">
        <w:rPr>
          <w:sz w:val="24"/>
          <w:szCs w:val="24"/>
        </w:rPr>
        <w:t xml:space="preserve">    </w:t>
      </w:r>
      <w:r>
        <w:rPr>
          <w:sz w:val="24"/>
          <w:szCs w:val="24"/>
        </w:rPr>
        <w:t>885Kč</w:t>
      </w:r>
    </w:p>
    <w:p w:rsidR="00E958AA" w:rsidRDefault="00E958AA">
      <w:pPr>
        <w:rPr>
          <w:sz w:val="24"/>
          <w:szCs w:val="24"/>
        </w:rPr>
      </w:pPr>
    </w:p>
    <w:p w:rsidR="00E958AA" w:rsidRDefault="00E958AA">
      <w:pPr>
        <w:rPr>
          <w:sz w:val="24"/>
          <w:szCs w:val="24"/>
        </w:rPr>
      </w:pPr>
      <w:r>
        <w:rPr>
          <w:sz w:val="24"/>
          <w:szCs w:val="24"/>
        </w:rPr>
        <w:t>PVC DN200/</w:t>
      </w:r>
      <w:r w:rsidR="009F0BB6">
        <w:rPr>
          <w:sz w:val="24"/>
          <w:szCs w:val="24"/>
        </w:rPr>
        <w:t>1000   -   245Kč</w:t>
      </w:r>
    </w:p>
    <w:p w:rsidR="00E958AA" w:rsidRPr="00E958AA" w:rsidRDefault="00E958AA" w:rsidP="00E958AA">
      <w:pPr>
        <w:rPr>
          <w:sz w:val="24"/>
          <w:szCs w:val="24"/>
        </w:rPr>
      </w:pPr>
      <w:r>
        <w:rPr>
          <w:sz w:val="24"/>
          <w:szCs w:val="24"/>
        </w:rPr>
        <w:t>PVC DN200/</w:t>
      </w:r>
      <w:r w:rsidR="009F0BB6">
        <w:rPr>
          <w:sz w:val="24"/>
          <w:szCs w:val="24"/>
        </w:rPr>
        <w:t>2000   -    420Kč</w:t>
      </w:r>
    </w:p>
    <w:p w:rsidR="00E958AA" w:rsidRPr="00E958AA" w:rsidRDefault="00E958AA" w:rsidP="00E958AA">
      <w:pPr>
        <w:rPr>
          <w:sz w:val="24"/>
          <w:szCs w:val="24"/>
        </w:rPr>
      </w:pPr>
      <w:r>
        <w:rPr>
          <w:sz w:val="24"/>
          <w:szCs w:val="24"/>
        </w:rPr>
        <w:t>PVC DN200/</w:t>
      </w:r>
      <w:r w:rsidR="009F0BB6">
        <w:rPr>
          <w:sz w:val="24"/>
          <w:szCs w:val="24"/>
        </w:rPr>
        <w:t>3000   -    690Kč</w:t>
      </w:r>
    </w:p>
    <w:p w:rsidR="00E958AA" w:rsidRPr="00E958AA" w:rsidRDefault="00E958AA" w:rsidP="00E958AA">
      <w:pPr>
        <w:rPr>
          <w:sz w:val="24"/>
          <w:szCs w:val="24"/>
        </w:rPr>
      </w:pPr>
      <w:r>
        <w:rPr>
          <w:sz w:val="24"/>
          <w:szCs w:val="24"/>
        </w:rPr>
        <w:t>PVC DN200/</w:t>
      </w:r>
      <w:r w:rsidR="009F0BB6">
        <w:rPr>
          <w:sz w:val="24"/>
          <w:szCs w:val="24"/>
        </w:rPr>
        <w:t>6000   -   1225Kč</w:t>
      </w:r>
    </w:p>
    <w:p w:rsidR="00E958AA" w:rsidRDefault="009F0BB6">
      <w:pPr>
        <w:rPr>
          <w:sz w:val="24"/>
          <w:szCs w:val="24"/>
        </w:rPr>
      </w:pPr>
      <w:r>
        <w:rPr>
          <w:sz w:val="24"/>
          <w:szCs w:val="24"/>
        </w:rPr>
        <w:t>Dle zájmu občanů mohou být případné množstevní slevy.</w:t>
      </w:r>
    </w:p>
    <w:p w:rsidR="004976DF" w:rsidRPr="00E958AA" w:rsidRDefault="004976DF">
      <w:pPr>
        <w:rPr>
          <w:sz w:val="24"/>
          <w:szCs w:val="24"/>
        </w:rPr>
      </w:pPr>
      <w:r>
        <w:rPr>
          <w:sz w:val="24"/>
          <w:szCs w:val="24"/>
        </w:rPr>
        <w:t>Zájemci se mohou hlásit na obecním úřadě.</w:t>
      </w:r>
      <w:bookmarkStart w:id="0" w:name="_GoBack"/>
      <w:bookmarkEnd w:id="0"/>
    </w:p>
    <w:sectPr w:rsidR="004976DF" w:rsidRPr="00E958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8AA"/>
    <w:rsid w:val="004976DF"/>
    <w:rsid w:val="0099702A"/>
    <w:rsid w:val="009F0BB6"/>
    <w:rsid w:val="00E95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69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</dc:creator>
  <cp:lastModifiedBy>Jirka</cp:lastModifiedBy>
  <cp:revision>4</cp:revision>
  <dcterms:created xsi:type="dcterms:W3CDTF">2015-05-06T07:57:00Z</dcterms:created>
  <dcterms:modified xsi:type="dcterms:W3CDTF">2015-05-11T08:05:00Z</dcterms:modified>
</cp:coreProperties>
</file>